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90C" w:rsidRDefault="0010790C">
      <w:pPr>
        <w:spacing w:after="100" w:afterAutospacing="1" w:line="360" w:lineRule="auto"/>
        <w:ind w:firstLine="709"/>
        <w:contextualSpacing/>
        <w:rPr>
          <w:rFonts w:ascii="Times New Roman" w:hAnsi="Times New Roman" w:cs="Times New Roman"/>
        </w:rPr>
      </w:pPr>
      <w:bookmarkStart w:id="0" w:name="_GoBack"/>
      <w:bookmarkEnd w:id="0"/>
    </w:p>
    <w:p w:rsidR="0010790C" w:rsidRDefault="0010790C">
      <w:pPr>
        <w:tabs>
          <w:tab w:val="left" w:pos="426"/>
        </w:tabs>
        <w:spacing w:after="100" w:afterAutospacing="1" w:line="300" w:lineRule="auto"/>
        <w:ind w:firstLine="425"/>
        <w:contextualSpacing/>
        <w:jc w:val="both"/>
        <w:rPr>
          <w:rFonts w:ascii="Times New Roman" w:hAnsi="Times New Roman" w:cs="Times New Roman"/>
        </w:rPr>
      </w:pPr>
    </w:p>
    <w:p w:rsidR="0010790C" w:rsidRDefault="00C459C0">
      <w:pPr>
        <w:pStyle w:val="docdata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t xml:space="preserve">Фондом им. Миклухо-Маклая создан первый в России Онлайн-музей Н.Н. Миклухо-Маклая </w:t>
      </w:r>
      <w:r>
        <w:rPr>
          <w:color w:val="000000"/>
          <w:szCs w:val="22"/>
        </w:rPr>
        <w:t xml:space="preserve">– </w:t>
      </w:r>
      <w:r>
        <w:rPr>
          <w:color w:val="000000"/>
        </w:rPr>
        <w:t>выдающегося отечественного ученого и путешественника XIX века, который опроверг расистские представления, оставив после себя важнейшее для всего человечества идеологическое наследие о равенстве рас и народов, подчеркивающее недопустимость насильственного подавления культур, навязывания чужих стереотипов, осуществления принудительной культурной интеграции и колониальной политики</w:t>
      </w:r>
      <w:r>
        <w:rPr>
          <w:color w:val="000000"/>
          <w:szCs w:val="22"/>
        </w:rPr>
        <w:t>. </w:t>
      </w:r>
    </w:p>
    <w:p w:rsidR="0010790C" w:rsidRDefault="00C459C0">
      <w:pPr>
        <w:pStyle w:val="afd"/>
        <w:shd w:val="clear" w:color="auto" w:fill="FFFFFF"/>
        <w:spacing w:before="0" w:beforeAutospacing="0" w:after="0" w:afterAutospacing="0" w:line="360" w:lineRule="auto"/>
        <w:ind w:firstLine="709"/>
        <w:jc w:val="both"/>
      </w:pPr>
      <w:r>
        <w:rPr>
          <w:color w:val="000000"/>
        </w:rPr>
        <w:t>Образовательно-просветительский ресурс в онлайн-формате на безвозмездной основе представляет разделы для ознакомления с уникальными экспонатами о. Новая Гвинея, макет Берега Маклая в миниатюре с экскурсионной программой, историю путешествий ученого, копии рисунков, книги и фильмы о Н.Н. Миклухо-Маклае, а также статьи, подготовленные профильными специалистами, педагогами, учеными Российской академии наук</w:t>
      </w:r>
      <w:r>
        <w:rPr>
          <w:color w:val="000000"/>
          <w:szCs w:val="22"/>
        </w:rPr>
        <w:t>. </w:t>
      </w:r>
    </w:p>
    <w:p w:rsidR="0010790C" w:rsidRDefault="00C459C0">
      <w:pPr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Комплексный подход и материалы проекта, представленные на страницах Онлайн-музея в удобной и современной форме, </w:t>
      </w:r>
      <w:r>
        <w:rPr>
          <w:rFonts w:ascii="Times New Roman" w:eastAsia="Times New Roman" w:hAnsi="Times New Roman" w:cs="Times New Roman"/>
          <w:color w:val="000000"/>
        </w:rPr>
        <w:t>позволят ознакомиться с достижениями россиян в исследовании мира в XIX веке и последователей, прошедших по следам Н.Н. Миклухо-Маклая в наши дни</w:t>
      </w:r>
      <w:r>
        <w:rPr>
          <w:rFonts w:ascii="Times New Roman" w:eastAsia="Times New Roman" w:hAnsi="Times New Roman" w:cs="Times New Roman"/>
        </w:rPr>
        <w:t>.</w:t>
      </w:r>
    </w:p>
    <w:p w:rsidR="0010790C" w:rsidRDefault="00C459C0">
      <w:pPr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Материал Онлайн-музея Н.Н. Миклухо-Маклая может быть использован в курсах истории, географии и обществознания, в том числе в рамках дополнительного образования для учащихся средних и высших учебных заведений.</w:t>
      </w:r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4"/>
        </w:rPr>
        <w:t>Приглашаем всех желающих посетить онлайн-музей:</w:t>
      </w:r>
      <w:r>
        <w:rPr>
          <w:rStyle w:val="afa"/>
          <w:rFonts w:ascii="Times New Roman" w:eastAsia="Times New Roman" w:hAnsi="Times New Roman" w:cs="Times New Roman"/>
          <w:spacing w:val="-14"/>
        </w:rPr>
        <w:t xml:space="preserve"> </w:t>
      </w:r>
      <w:hyperlink r:id="rId9" w:tooltip="http://mikluho-maclay.online/" w:history="1">
        <w:r>
          <w:rPr>
            <w:rStyle w:val="afa"/>
            <w:rFonts w:ascii="Times New Roman" w:eastAsia="Times New Roman" w:hAnsi="Times New Roman" w:cs="Times New Roman"/>
            <w:spacing w:val="-14"/>
          </w:rPr>
          <w:t>http://mikluho-maclay.online/</w:t>
        </w:r>
      </w:hyperlink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Style w:val="afa"/>
          <w:rFonts w:ascii="Times New Roman" w:eastAsia="Times New Roman" w:hAnsi="Times New Roman" w:cs="Times New Roman"/>
          <w:spacing w:val="-14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Style w:val="afa"/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</w:rPr>
        <w:t xml:space="preserve">Видео о проекте: </w:t>
      </w:r>
      <w:hyperlink r:id="rId10" w:tooltip="https://www.youtube.com/watch?v=dKf0BghTUoM" w:history="1">
        <w:r>
          <w:rPr>
            <w:rStyle w:val="afa"/>
            <w:rFonts w:ascii="Times New Roman" w:eastAsia="Times New Roman" w:hAnsi="Times New Roman" w:cs="Times New Roman"/>
          </w:rPr>
          <w:t>https://www.youtube.com/watch?v=dKf0BghTUoM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:rsidR="0010790C" w:rsidRDefault="0010790C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4"/>
        </w:rPr>
      </w:pPr>
    </w:p>
    <w:p w:rsidR="0010790C" w:rsidRDefault="00C459C0">
      <w:pPr>
        <w:shd w:val="clear" w:color="auto" w:fill="FFFFFF"/>
        <w:tabs>
          <w:tab w:val="left" w:pos="709"/>
        </w:tabs>
        <w:spacing w:after="100" w:afterAutospacing="1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4"/>
        </w:rPr>
      </w:pPr>
      <w:r>
        <w:rPr>
          <w:rFonts w:ascii="Times New Roman" w:eastAsia="Times New Roman" w:hAnsi="Times New Roman" w:cs="Times New Roman"/>
          <w:spacing w:val="-14"/>
          <w:lang w:val="en-US"/>
        </w:rPr>
        <w:t>#</w:t>
      </w:r>
      <w:proofErr w:type="spellStart"/>
      <w:r>
        <w:rPr>
          <w:rFonts w:ascii="Times New Roman" w:eastAsia="Times New Roman" w:hAnsi="Times New Roman" w:cs="Times New Roman"/>
          <w:spacing w:val="-14"/>
        </w:rPr>
        <w:t>МузейМаклая</w:t>
      </w:r>
      <w:proofErr w:type="spellEnd"/>
    </w:p>
    <w:p w:rsidR="0010790C" w:rsidRDefault="0010790C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sectPr w:rsidR="0010790C">
      <w:headerReference w:type="default" r:id="rId11"/>
      <w:pgSz w:w="11900" w:h="16840"/>
      <w:pgMar w:top="567" w:right="850" w:bottom="426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A2B" w:rsidRDefault="00EF5A2B">
      <w:r>
        <w:separator/>
      </w:r>
    </w:p>
  </w:endnote>
  <w:endnote w:type="continuationSeparator" w:id="0">
    <w:p w:rsidR="00EF5A2B" w:rsidRDefault="00EF5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A2B" w:rsidRDefault="00EF5A2B">
      <w:r>
        <w:separator/>
      </w:r>
    </w:p>
  </w:footnote>
  <w:footnote w:type="continuationSeparator" w:id="0">
    <w:p w:rsidR="00EF5A2B" w:rsidRDefault="00EF5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90C" w:rsidRDefault="00C459C0">
    <w:pPr>
      <w:pStyle w:val="af4"/>
    </w:pPr>
    <w:r>
      <w:rPr>
        <w:noProof/>
        <w:lang w:eastAsia="ru-RU"/>
      </w:rPr>
      <mc:AlternateContent>
        <mc:Choice Requires="wpg">
          <w:drawing>
            <wp:inline distT="0" distB="0" distL="0" distR="0">
              <wp:extent cx="6116320" cy="381635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upload-d2ec86e0-b053-11e7-b538-cf14098c9d29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116320" cy="381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481.6pt;height:30.0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C2791"/>
    <w:multiLevelType w:val="hybridMultilevel"/>
    <w:tmpl w:val="51A0C20C"/>
    <w:lvl w:ilvl="0" w:tplc="BF3E4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09C2EDE">
      <w:start w:val="1"/>
      <w:numFmt w:val="lowerLetter"/>
      <w:lvlText w:val="%2."/>
      <w:lvlJc w:val="left"/>
      <w:pPr>
        <w:ind w:left="1789" w:hanging="360"/>
      </w:pPr>
    </w:lvl>
    <w:lvl w:ilvl="2" w:tplc="6294405E">
      <w:start w:val="1"/>
      <w:numFmt w:val="lowerRoman"/>
      <w:lvlText w:val="%3."/>
      <w:lvlJc w:val="right"/>
      <w:pPr>
        <w:ind w:left="2509" w:hanging="180"/>
      </w:pPr>
    </w:lvl>
    <w:lvl w:ilvl="3" w:tplc="E9BE9DF6">
      <w:start w:val="1"/>
      <w:numFmt w:val="decimal"/>
      <w:lvlText w:val="%4."/>
      <w:lvlJc w:val="left"/>
      <w:pPr>
        <w:ind w:left="3229" w:hanging="360"/>
      </w:pPr>
    </w:lvl>
    <w:lvl w:ilvl="4" w:tplc="79BEF170">
      <w:start w:val="1"/>
      <w:numFmt w:val="lowerLetter"/>
      <w:lvlText w:val="%5."/>
      <w:lvlJc w:val="left"/>
      <w:pPr>
        <w:ind w:left="3949" w:hanging="360"/>
      </w:pPr>
    </w:lvl>
    <w:lvl w:ilvl="5" w:tplc="E9088FB4">
      <w:start w:val="1"/>
      <w:numFmt w:val="lowerRoman"/>
      <w:lvlText w:val="%6."/>
      <w:lvlJc w:val="right"/>
      <w:pPr>
        <w:ind w:left="4669" w:hanging="180"/>
      </w:pPr>
    </w:lvl>
    <w:lvl w:ilvl="6" w:tplc="578A9F92">
      <w:start w:val="1"/>
      <w:numFmt w:val="decimal"/>
      <w:lvlText w:val="%7."/>
      <w:lvlJc w:val="left"/>
      <w:pPr>
        <w:ind w:left="5389" w:hanging="360"/>
      </w:pPr>
    </w:lvl>
    <w:lvl w:ilvl="7" w:tplc="309C5ED8">
      <w:start w:val="1"/>
      <w:numFmt w:val="lowerLetter"/>
      <w:lvlText w:val="%8."/>
      <w:lvlJc w:val="left"/>
      <w:pPr>
        <w:ind w:left="6109" w:hanging="360"/>
      </w:pPr>
    </w:lvl>
    <w:lvl w:ilvl="8" w:tplc="F920D1A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A65526"/>
    <w:multiLevelType w:val="hybridMultilevel"/>
    <w:tmpl w:val="9564B082"/>
    <w:lvl w:ilvl="0" w:tplc="1DA6C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A207C36">
      <w:start w:val="1"/>
      <w:numFmt w:val="lowerLetter"/>
      <w:lvlText w:val="%2."/>
      <w:lvlJc w:val="left"/>
      <w:pPr>
        <w:ind w:left="1789" w:hanging="360"/>
      </w:pPr>
    </w:lvl>
    <w:lvl w:ilvl="2" w:tplc="A5648BD6">
      <w:start w:val="1"/>
      <w:numFmt w:val="lowerRoman"/>
      <w:lvlText w:val="%3."/>
      <w:lvlJc w:val="right"/>
      <w:pPr>
        <w:ind w:left="2509" w:hanging="180"/>
      </w:pPr>
    </w:lvl>
    <w:lvl w:ilvl="3" w:tplc="3BB86A5E">
      <w:start w:val="1"/>
      <w:numFmt w:val="decimal"/>
      <w:lvlText w:val="%4."/>
      <w:lvlJc w:val="left"/>
      <w:pPr>
        <w:ind w:left="3229" w:hanging="360"/>
      </w:pPr>
    </w:lvl>
    <w:lvl w:ilvl="4" w:tplc="FB662C9C">
      <w:start w:val="1"/>
      <w:numFmt w:val="lowerLetter"/>
      <w:lvlText w:val="%5."/>
      <w:lvlJc w:val="left"/>
      <w:pPr>
        <w:ind w:left="3949" w:hanging="360"/>
      </w:pPr>
    </w:lvl>
    <w:lvl w:ilvl="5" w:tplc="DED06CB4">
      <w:start w:val="1"/>
      <w:numFmt w:val="lowerRoman"/>
      <w:lvlText w:val="%6."/>
      <w:lvlJc w:val="right"/>
      <w:pPr>
        <w:ind w:left="4669" w:hanging="180"/>
      </w:pPr>
    </w:lvl>
    <w:lvl w:ilvl="6" w:tplc="A34C2BAA">
      <w:start w:val="1"/>
      <w:numFmt w:val="decimal"/>
      <w:lvlText w:val="%7."/>
      <w:lvlJc w:val="left"/>
      <w:pPr>
        <w:ind w:left="5389" w:hanging="360"/>
      </w:pPr>
    </w:lvl>
    <w:lvl w:ilvl="7" w:tplc="8ADEDDFC">
      <w:start w:val="1"/>
      <w:numFmt w:val="lowerLetter"/>
      <w:lvlText w:val="%8."/>
      <w:lvlJc w:val="left"/>
      <w:pPr>
        <w:ind w:left="6109" w:hanging="360"/>
      </w:pPr>
    </w:lvl>
    <w:lvl w:ilvl="8" w:tplc="B7A84176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CB0987"/>
    <w:multiLevelType w:val="hybridMultilevel"/>
    <w:tmpl w:val="53A8AE66"/>
    <w:lvl w:ilvl="0" w:tplc="EC34476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AAEA5240">
      <w:start w:val="1"/>
      <w:numFmt w:val="lowerLetter"/>
      <w:lvlText w:val="%2."/>
      <w:lvlJc w:val="left"/>
      <w:pPr>
        <w:ind w:left="1440" w:hanging="360"/>
      </w:pPr>
    </w:lvl>
    <w:lvl w:ilvl="2" w:tplc="F86E1988">
      <w:start w:val="1"/>
      <w:numFmt w:val="lowerRoman"/>
      <w:lvlText w:val="%3."/>
      <w:lvlJc w:val="right"/>
      <w:pPr>
        <w:ind w:left="2160" w:hanging="180"/>
      </w:pPr>
    </w:lvl>
    <w:lvl w:ilvl="3" w:tplc="B4BE4B08">
      <w:start w:val="1"/>
      <w:numFmt w:val="decimal"/>
      <w:lvlText w:val="%4."/>
      <w:lvlJc w:val="left"/>
      <w:pPr>
        <w:ind w:left="2880" w:hanging="360"/>
      </w:pPr>
    </w:lvl>
    <w:lvl w:ilvl="4" w:tplc="00B43108">
      <w:start w:val="1"/>
      <w:numFmt w:val="lowerLetter"/>
      <w:lvlText w:val="%5."/>
      <w:lvlJc w:val="left"/>
      <w:pPr>
        <w:ind w:left="3600" w:hanging="360"/>
      </w:pPr>
    </w:lvl>
    <w:lvl w:ilvl="5" w:tplc="8AA689EE">
      <w:start w:val="1"/>
      <w:numFmt w:val="lowerRoman"/>
      <w:lvlText w:val="%6."/>
      <w:lvlJc w:val="right"/>
      <w:pPr>
        <w:ind w:left="4320" w:hanging="180"/>
      </w:pPr>
    </w:lvl>
    <w:lvl w:ilvl="6" w:tplc="EABCE6F4">
      <w:start w:val="1"/>
      <w:numFmt w:val="decimal"/>
      <w:lvlText w:val="%7."/>
      <w:lvlJc w:val="left"/>
      <w:pPr>
        <w:ind w:left="5040" w:hanging="360"/>
      </w:pPr>
    </w:lvl>
    <w:lvl w:ilvl="7" w:tplc="E1C4CBBC">
      <w:start w:val="1"/>
      <w:numFmt w:val="lowerLetter"/>
      <w:lvlText w:val="%8."/>
      <w:lvlJc w:val="left"/>
      <w:pPr>
        <w:ind w:left="5760" w:hanging="360"/>
      </w:pPr>
    </w:lvl>
    <w:lvl w:ilvl="8" w:tplc="A30C76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F5251"/>
    <w:multiLevelType w:val="hybridMultilevel"/>
    <w:tmpl w:val="7A580BD4"/>
    <w:lvl w:ilvl="0" w:tplc="37A087EC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C18C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27CDAB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1806C9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28E3B4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5B641F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7FED92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34C26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53A173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0C"/>
    <w:rsid w:val="000640A3"/>
    <w:rsid w:val="0010790C"/>
    <w:rsid w:val="00C459C0"/>
    <w:rsid w:val="00D93D43"/>
    <w:rsid w:val="00EF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C58CC-0DC5-43F0-8934-B5067E74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</w:style>
  <w:style w:type="paragraph" w:styleId="af8">
    <w:name w:val="Balloon Text"/>
    <w:basedOn w:val="a"/>
    <w:link w:val="af9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lucida grande" w:hAnsi="lucida grande" w:cs="lucida grande"/>
      <w:sz w:val="18"/>
      <w:szCs w:val="1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6Exact">
    <w:name w:val="Основной текст (6) Exact"/>
    <w:basedOn w:val="a0"/>
    <w:link w:val="62"/>
    <w:rPr>
      <w:rFonts w:ascii="Arial" w:eastAsia="Arial" w:hAnsi="Arial" w:cs="Arial"/>
      <w:i/>
      <w:iCs/>
      <w:sz w:val="22"/>
      <w:szCs w:val="22"/>
      <w:shd w:val="clear" w:color="auto" w:fill="FFFFFF"/>
    </w:rPr>
  </w:style>
  <w:style w:type="paragraph" w:customStyle="1" w:styleId="62">
    <w:name w:val="Основной текст (6)"/>
    <w:basedOn w:val="a"/>
    <w:link w:val="6Exact"/>
    <w:pPr>
      <w:widowControl w:val="0"/>
      <w:shd w:val="clear" w:color="auto" w:fill="FFFFFF"/>
      <w:spacing w:after="360" w:line="0" w:lineRule="atLeast"/>
      <w:jc w:val="both"/>
    </w:pPr>
    <w:rPr>
      <w:rFonts w:ascii="Arial" w:eastAsia="Arial" w:hAnsi="Arial" w:cs="Arial"/>
      <w:i/>
      <w:iCs/>
      <w:sz w:val="22"/>
      <w:szCs w:val="22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rtecenter">
    <w:name w:val="rtecenter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wmi-callto">
    <w:name w:val="wmi-callto"/>
    <w:basedOn w:val="a0"/>
  </w:style>
  <w:style w:type="character" w:customStyle="1" w:styleId="js-extracted-address">
    <w:name w:val="js-extracted-address"/>
    <w:basedOn w:val="a0"/>
  </w:style>
  <w:style w:type="character" w:customStyle="1" w:styleId="mail-message-map-nobreak">
    <w:name w:val="mail-message-map-nobreak"/>
    <w:basedOn w:val="a0"/>
  </w:style>
  <w:style w:type="character" w:customStyle="1" w:styleId="b-pseudo-link">
    <w:name w:val="b-pseudo-link"/>
    <w:basedOn w:val="a0"/>
  </w:style>
  <w:style w:type="character" w:styleId="afc">
    <w:name w:val="Strong"/>
    <w:basedOn w:val="a0"/>
    <w:uiPriority w:val="22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d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dKf0BghTUoM" TargetMode="External"/><Relationship Id="rId4" Type="http://schemas.openxmlformats.org/officeDocument/2006/relationships/styles" Target="styles.xml"/><Relationship Id="rId9" Type="http://schemas.openxmlformats.org/officeDocument/2006/relationships/hyperlink" Target="http://mikluho-maclay.online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7258E66-1D0F-4AAE-85D4-145588DCF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VIU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 Alexander</dc:creator>
  <cp:lastModifiedBy>orlova</cp:lastModifiedBy>
  <cp:revision>2</cp:revision>
  <dcterms:created xsi:type="dcterms:W3CDTF">2022-01-25T10:46:00Z</dcterms:created>
  <dcterms:modified xsi:type="dcterms:W3CDTF">2022-01-25T10:46:00Z</dcterms:modified>
</cp:coreProperties>
</file>